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0" w:tblpY="1475"/>
        <w:tblW w:w="0" w:type="auto"/>
        <w:tblLook w:val="04A0" w:firstRow="1" w:lastRow="0" w:firstColumn="1" w:lastColumn="0" w:noHBand="0" w:noVBand="1"/>
      </w:tblPr>
      <w:tblGrid>
        <w:gridCol w:w="4059"/>
        <w:gridCol w:w="5512"/>
      </w:tblGrid>
      <w:tr w:rsidR="00F3028C" w:rsidRPr="00F3028C" w:rsidTr="00F3028C">
        <w:trPr>
          <w:trHeight w:val="1564"/>
        </w:trPr>
        <w:tc>
          <w:tcPr>
            <w:tcW w:w="4077" w:type="dxa"/>
          </w:tcPr>
          <w:p w:rsidR="00F3028C" w:rsidRPr="00F3028C" w:rsidRDefault="00A8193C" w:rsidP="00F302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</w:rPr>
              <w:drawing>
                <wp:anchor distT="0" distB="0" distL="6400800" distR="6400800" simplePos="0" relativeHeight="251659264" behindDoc="1" locked="0" layoutInCell="0" allowOverlap="1" wp14:anchorId="125450AB" wp14:editId="47A774AE">
                  <wp:simplePos x="0" y="0"/>
                  <wp:positionH relativeFrom="margin">
                    <wp:posOffset>3682682</wp:posOffset>
                  </wp:positionH>
                  <wp:positionV relativeFrom="paragraph">
                    <wp:posOffset>409893</wp:posOffset>
                  </wp:positionV>
                  <wp:extent cx="1631315" cy="1638300"/>
                  <wp:effectExtent l="0" t="3492" r="3492" b="3493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131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F3028C" w:rsidRPr="00F3028C" w:rsidRDefault="00F3028C" w:rsidP="00F302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Рассмотрено</w:t>
            </w:r>
          </w:p>
          <w:p w:rsidR="00F3028C" w:rsidRPr="00F3028C" w:rsidRDefault="00F3028C" w:rsidP="00F3028C">
            <w:pPr>
              <w:tabs>
                <w:tab w:val="left" w:pos="5387"/>
              </w:tabs>
              <w:spacing w:after="0"/>
              <w:ind w:right="-9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3028C" w:rsidRPr="00F3028C" w:rsidRDefault="00F3028C" w:rsidP="00F3028C">
            <w:pPr>
              <w:tabs>
                <w:tab w:val="left" w:pos="5387"/>
              </w:tabs>
              <w:spacing w:after="0"/>
              <w:ind w:right="-9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МБОУ «Кошлаковская ООШ»</w:t>
            </w:r>
            <w:proofErr w:type="gramStart"/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3028C" w:rsidRPr="00F3028C" w:rsidRDefault="00F3028C" w:rsidP="00F3028C">
            <w:pPr>
              <w:tabs>
                <w:tab w:val="left" w:pos="5387"/>
              </w:tabs>
              <w:spacing w:after="0"/>
              <w:ind w:right="24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Протокол №</w:t>
            </w:r>
            <w:r w:rsidR="00637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F3028C" w:rsidRPr="00F3028C" w:rsidRDefault="00F3028C" w:rsidP="00F302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от «  </w:t>
            </w:r>
            <w:r w:rsidR="00637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</w:t>
            </w: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»   </w:t>
            </w:r>
            <w:r w:rsidR="00637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09.</w:t>
            </w: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2011года </w:t>
            </w:r>
          </w:p>
          <w:p w:rsidR="00F3028C" w:rsidRPr="00F3028C" w:rsidRDefault="00F3028C" w:rsidP="00F3028C">
            <w:pPr>
              <w:tabs>
                <w:tab w:val="left" w:pos="538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3028C" w:rsidRPr="00F3028C" w:rsidRDefault="00F3028C" w:rsidP="00F302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028C" w:rsidRPr="00F3028C" w:rsidRDefault="00F3028C" w:rsidP="00F3028C">
            <w:pPr>
              <w:spacing w:after="0"/>
              <w:ind w:left="3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Утверждено</w:t>
            </w:r>
          </w:p>
          <w:p w:rsidR="00F3028C" w:rsidRPr="00F3028C" w:rsidRDefault="00F3028C" w:rsidP="00F3028C">
            <w:pPr>
              <w:spacing w:after="0"/>
              <w:ind w:left="3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приказом МБОУ «Кошлаковская ООШ»</w:t>
            </w:r>
          </w:p>
          <w:p w:rsidR="00F3028C" w:rsidRPr="00F3028C" w:rsidRDefault="00F3028C" w:rsidP="00F3028C">
            <w:pPr>
              <w:spacing w:after="0"/>
              <w:ind w:left="3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 «</w:t>
            </w:r>
            <w:r w:rsidR="00FD01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</w:t>
            </w: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» </w:t>
            </w:r>
            <w:r w:rsidR="00FD01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09.</w:t>
            </w: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          2011 года  № </w:t>
            </w:r>
            <w:r w:rsidR="00FD01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</w:t>
            </w:r>
          </w:p>
          <w:p w:rsidR="00F3028C" w:rsidRPr="00F3028C" w:rsidRDefault="00F3028C" w:rsidP="00F3028C">
            <w:pPr>
              <w:overflowPunct w:val="0"/>
              <w:spacing w:after="0"/>
              <w:ind w:left="3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Директор школы                   </w:t>
            </w:r>
            <w:proofErr w:type="spellStart"/>
            <w:r w:rsidRPr="00F302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О.Тарасова</w:t>
            </w:r>
            <w:proofErr w:type="spellEnd"/>
          </w:p>
        </w:tc>
      </w:tr>
    </w:tbl>
    <w:p w:rsidR="00F3028C" w:rsidRPr="00F3028C" w:rsidRDefault="00F3028C" w:rsidP="00F30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F30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302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рабочей программе</w:t>
      </w:r>
      <w:r w:rsidRPr="00F3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предметов, учебных и элективных курсов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 </w:t>
      </w:r>
      <w:r w:rsidRPr="00F302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учреждения «Кошлаковская основная общеобразовательная школа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Шебекинского района Белгородской области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3028C" w:rsidRPr="00F3028C" w:rsidRDefault="00F3028C" w:rsidP="00F30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Общее положение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Рабочая программа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курсов, предметов, учебных и элективных курсов  (далее Рабочая программа)</w:t>
      </w:r>
      <w:r w:rsidRPr="00F30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нормативно-управленческий документ муниципального бюджетного общеобразовательного  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учреждения «Кошлаковская основная  общеобразовательная школа Шебекинского района Белгородской области»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характеризующий систему организации образовательной деятельности. </w:t>
      </w:r>
      <w:r w:rsidRPr="00F3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является компонентом основных образовательных программ, средством фиксации содержания образования на уровне учебных предметов, элективных,</w:t>
      </w:r>
      <w:proofErr w:type="gramStart"/>
      <w:r w:rsidRPr="00F3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3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учебных, дополнительных образовательных программ для обучающихся.</w:t>
      </w:r>
    </w:p>
    <w:p w:rsidR="00F3028C" w:rsidRPr="00F3028C" w:rsidRDefault="00F3028C" w:rsidP="00F30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разработки Рабочей программы является сохранение единого образовательного пространства учреждения и предоставление широких возможностей для реализации различных технологий, подходов к построению учебного курса, предмета, дисциплины (модуля).</w:t>
      </w:r>
    </w:p>
    <w:p w:rsidR="00F3028C" w:rsidRPr="00F3028C" w:rsidRDefault="00F3028C" w:rsidP="00F30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учебная программа, разработанная на основе примерной программы (ст. 28 Закона РФ «Об образовании») для образовательного учреждения и определенного класса (группы), определяющая содержание, последовательность изучения тем и количестве часов на их усвоение, использование организационных форм обучения и т.п. </w:t>
      </w:r>
    </w:p>
    <w:p w:rsidR="00F3028C" w:rsidRPr="00F3028C" w:rsidRDefault="00F3028C" w:rsidP="00F30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рабочих программ</w:t>
      </w:r>
      <w:r w:rsidRPr="00F3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компетенцию муниципального бюджетного общеобразовательного учреждения «Кошлаковская основная  общеобразовательная школа Шебекинского района Белгородской области» (п.2.ст.32 Закона РФ «Об образовании»). Муниципальное бюджетное </w:t>
      </w:r>
      <w:r w:rsidRPr="00F3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 «Кошлаковская основная  общеобразовательная школа Шебекинского района Белгородской области» несет ответственность за качество реализуемых рабочих программ.</w:t>
      </w:r>
    </w:p>
    <w:p w:rsidR="00F3028C" w:rsidRPr="00F3028C" w:rsidRDefault="00F3028C" w:rsidP="00F30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рабочим программам, которые в совокупности определяют содержание деятельности муниципального бюджетного общеобразовательного учреждения «Кошлаковская основная  общеобразовательная школа Шебекинского района Белгородской области»  в рамках реализации образовательной программы, относятся: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по учебным предметам;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элективных курсов;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учебных курсов;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Рабочие программы составляются на основе: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Рабочая программа разрабатывается педагогом или группой педагогов и походит экспертизу на уровне общеобразовательного учреждения.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часов, отводимых на освоение Рабочей программы, должно соответствовать учебному плану общеобразовательного учреждения.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Обязательный минимум содержания каждой Рабочей программы устанавливается в соответствии с примерной образовательной программой и государственным образовательным стандартом.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Нормативные сроки освоения Рабочей программы в муниципальном образовательном учреждении «Кошлаковская основная общеобразовательная школа  </w:t>
      </w:r>
      <w:proofErr w:type="spellStart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Шебекинскго</w:t>
      </w:r>
      <w:proofErr w:type="spellEnd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Белгородской области» определяются типовыми положениями об образовательных учреждениях соответствующих типов и видов,</w:t>
      </w:r>
      <w:r w:rsidRPr="00F3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образовательными стандартами, устанавливаемыми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30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Структура и требования к разработке Рабочей программы </w:t>
      </w:r>
      <w:r w:rsidRPr="00F3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учебных курсов, предметов, дисциплин (модулей) </w:t>
      </w:r>
      <w:r w:rsidRPr="00F302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общеобразовательного учреждения</w:t>
      </w:r>
      <w:r w:rsidRPr="00F30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Структура Рабочей программы составляется с учетом: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федеральных государственных образовательных стандартов;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обязательного минимума содержания учебных программ;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уровню подготовки выпускников;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объема часов учебной нагрузки, определенного учебным планом муниципального бюджетного общеобразовательного учреждения «Кошлаковская основная  общеобразовательная школа Шебекинского района Белгородской области»  для реализации учебных курсов, предметов, дисциплин (модулей);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познавательных интересов учащихся;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педагогом необходимого комплекта учебно-методического обеспечения.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Структура Рабочей программы включает следующие компоненты: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титульный лист;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пояснительная записка;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требования к уровню подготовки учащихся;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календарно-тематическое планирование</w:t>
      </w:r>
      <w:proofErr w:type="gramStart"/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;</w:t>
      </w:r>
      <w:proofErr w:type="gramEnd"/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содержание программы учебного предмета, курса, дисциплины (модуля);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формы и средства контроля;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перечень учебно-методических средств обучения.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Примерные (типовые) учебные программы, разработанные на федеральном уровне, не могут использоваться в качестве рабочих программ, поскольку не содержат распределение учебного материала по годам обучения и отдельным темам.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Рабочая программа составляется с учетом требований к примерным (типовым) учебным программам.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Учитель составляет Рабочую программу на основе имеющихся примерных (типовых) учебных программ, авторских рабочих учебных программ. При этом Рабочая программа может отличаться от вышеназванных программ не более чем на 20 %.</w:t>
      </w:r>
      <w:r w:rsidRPr="00F3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Титульный лист Рабочей программы должен</w:t>
      </w:r>
      <w:r w:rsidRPr="00F30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содержать: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образовательного учреждения;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гриф утверждения и согласования программы (таблица №1);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856"/>
        <w:gridCol w:w="1914"/>
        <w:gridCol w:w="1818"/>
      </w:tblGrid>
      <w:tr w:rsidR="00F3028C" w:rsidRPr="00F3028C" w:rsidTr="00F3028C">
        <w:trPr>
          <w:trHeight w:val="230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МС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Ф.И.О.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  <w:proofErr w:type="gramStart"/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_ 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«____»__________20__ г.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школы по УВР _____________ </w:t>
            </w:r>
            <w:proofErr w:type="spellStart"/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Р.М.Зорина</w:t>
            </w:r>
            <w:proofErr w:type="spellEnd"/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«____»____________20__ г.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        </w:t>
            </w:r>
            <w:proofErr w:type="gramStart"/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   » _____ 20_ года 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«Кошлаковская  ООШ»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О.В.Тарасова</w:t>
            </w:r>
            <w:proofErr w:type="spellEnd"/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 </w:t>
            </w:r>
          </w:p>
          <w:p w:rsidR="00F3028C" w:rsidRPr="00F3028C" w:rsidRDefault="00F3028C" w:rsidP="00F3028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«_»________ 20_ г.</w:t>
            </w:r>
          </w:p>
        </w:tc>
      </w:tr>
    </w:tbl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учебного курса, предмета, дисциплины (модуля);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Ф.И.О. педагога, разработавшего и реализующего учебный курс, предмет, дисциплину (модуль);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 (параллель), в котором изучается учебный курс,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предмет, курс, дисциплина (модуль);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 составления программы.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тексте 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пояснительной записки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указывается: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данной программы обучения в области формирования системы знаний, умений</w:t>
      </w:r>
      <w:r w:rsidRPr="00F3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изменения, внесенные в примерную (типовую) и авторскую учебную программу и их обоснование;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учебно-методического комплекта (учебник, рабочая тетрадь, тетрадь для контрольных работ, атлас, контурная карта и др. согласно перечню учебников, утвержденных приказом </w:t>
      </w:r>
      <w:proofErr w:type="spellStart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 используемого для достижения поставленной цели в соответствии с образовательной программой учреждения</w:t>
      </w:r>
      <w:r w:rsidRPr="00F3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учебных часов, на которое рассчитана Рабочая программа, в </w:t>
      </w:r>
      <w:proofErr w:type="spellStart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часов для проведения контрольных, лабораторных, практических работ, экскурсий, проектов исследований;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организации учебного процесса и их сочетание, а также преобладающие 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Положениями).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Компонент структуры Рабочей программы «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к уровню подготовки учащихся»</w:t>
      </w:r>
      <w:r w:rsidRPr="00F30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включается, если авторская учебная программа отсутствует, а Рабочая программа составлена на основе примерной (типовой) учебной программы и авторскому учебно-методическому комплекту.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Компонент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к уровню подготовки учащихся»</w:t>
      </w:r>
      <w:r w:rsidRPr="00F30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описание целей-результатов обучения, выраженных в действиях учащихся (</w:t>
      </w:r>
      <w:proofErr w:type="spellStart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Требования к уровню подготовки учащихся, прописанные в Рабочей программе, должны соответствовать требованиям, сформулированных в федеральном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F3028C" w:rsidRPr="00F3028C" w:rsidRDefault="00F3028C" w:rsidP="00F30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2.11. </w:t>
      </w:r>
      <w:proofErr w:type="gramStart"/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Календарно-тематический план  учителей   школы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таблицы, которая должна иметь в обязательном порядке ниже указанные колонки, остальные колонки могут быть введению по усмотрению учителя в целях улучшения ведения образовательного процесса, по 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планирование   по учебным предметам 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ступени  обучения: русский язык, литература,  английский язык,, математика, алгебра,  геометрия,  информатика и ИКТ,  история, обществознание,  физика, химия, биология, география  обязательной должна быть колонка</w:t>
      </w:r>
      <w:proofErr w:type="gramEnd"/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-  подготовка к ГИА.</w:t>
      </w:r>
    </w:p>
    <w:p w:rsidR="00F3028C" w:rsidRPr="00F3028C" w:rsidRDefault="00F3028C" w:rsidP="00F30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2466"/>
        <w:gridCol w:w="1895"/>
        <w:gridCol w:w="976"/>
        <w:gridCol w:w="1530"/>
        <w:gridCol w:w="1920"/>
      </w:tblGrid>
      <w:tr w:rsidR="00F3028C" w:rsidRPr="00F3028C" w:rsidTr="00F3028C">
        <w:trPr>
          <w:trHeight w:val="96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8C" w:rsidRPr="00F3028C" w:rsidRDefault="00F3028C" w:rsidP="00F3028C">
            <w:pPr>
              <w:jc w:val="both"/>
              <w:rPr>
                <w:sz w:val="24"/>
                <w:szCs w:val="24"/>
              </w:rPr>
            </w:pPr>
            <w:r w:rsidRPr="00F3028C">
              <w:rPr>
                <w:sz w:val="24"/>
                <w:szCs w:val="24"/>
              </w:rPr>
              <w:t>№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8C" w:rsidRPr="00F3028C" w:rsidRDefault="00F3028C" w:rsidP="00F3028C">
            <w:pPr>
              <w:jc w:val="both"/>
              <w:rPr>
                <w:sz w:val="24"/>
                <w:szCs w:val="24"/>
              </w:rPr>
            </w:pPr>
            <w:r w:rsidRPr="00F3028C">
              <w:rPr>
                <w:sz w:val="24"/>
                <w:szCs w:val="24"/>
              </w:rPr>
              <w:t>Тема урока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8C" w:rsidRPr="00F3028C" w:rsidRDefault="00F3028C" w:rsidP="00F3028C">
            <w:pPr>
              <w:jc w:val="both"/>
              <w:rPr>
                <w:sz w:val="24"/>
                <w:szCs w:val="24"/>
              </w:rPr>
            </w:pPr>
            <w:r w:rsidRPr="00F3028C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3028C">
              <w:rPr>
                <w:sz w:val="24"/>
                <w:szCs w:val="24"/>
              </w:rPr>
              <w:t>часоыв</w:t>
            </w:r>
            <w:proofErr w:type="spellEnd"/>
            <w:r w:rsidRPr="00F3028C">
              <w:rPr>
                <w:sz w:val="24"/>
                <w:szCs w:val="24"/>
              </w:rPr>
              <w:t xml:space="preserve"> по теме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28C" w:rsidRPr="00F3028C" w:rsidRDefault="00F3028C" w:rsidP="00F3028C">
            <w:pPr>
              <w:jc w:val="both"/>
              <w:rPr>
                <w:sz w:val="24"/>
                <w:szCs w:val="24"/>
              </w:rPr>
            </w:pPr>
            <w:r w:rsidRPr="00F3028C">
              <w:rPr>
                <w:sz w:val="24"/>
                <w:szCs w:val="24"/>
              </w:rPr>
              <w:t>Дата проведения урока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8C" w:rsidRPr="00F3028C" w:rsidRDefault="00F3028C" w:rsidP="00F3028C">
            <w:pPr>
              <w:jc w:val="both"/>
              <w:rPr>
                <w:sz w:val="24"/>
                <w:szCs w:val="24"/>
              </w:rPr>
            </w:pPr>
            <w:r w:rsidRPr="00F3028C">
              <w:rPr>
                <w:sz w:val="24"/>
                <w:szCs w:val="24"/>
              </w:rPr>
              <w:t>Примечания</w:t>
            </w:r>
          </w:p>
        </w:tc>
      </w:tr>
      <w:tr w:rsidR="00F3028C" w:rsidRPr="00F3028C" w:rsidTr="00F3028C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8C" w:rsidRPr="00F3028C" w:rsidRDefault="00F3028C" w:rsidP="00F302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8C" w:rsidRPr="00F3028C" w:rsidRDefault="00F3028C" w:rsidP="00F302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8C" w:rsidRPr="00F3028C" w:rsidRDefault="00F3028C" w:rsidP="00F3028C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28C" w:rsidRPr="00F3028C" w:rsidRDefault="00F3028C" w:rsidP="00F3028C">
            <w:pPr>
              <w:jc w:val="center"/>
              <w:rPr>
                <w:sz w:val="24"/>
                <w:szCs w:val="24"/>
              </w:rPr>
            </w:pPr>
            <w:r w:rsidRPr="00F3028C">
              <w:rPr>
                <w:sz w:val="24"/>
                <w:szCs w:val="24"/>
              </w:rPr>
              <w:t>По плану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28C" w:rsidRPr="00F3028C" w:rsidRDefault="00F3028C" w:rsidP="00F3028C">
            <w:pPr>
              <w:jc w:val="center"/>
              <w:rPr>
                <w:sz w:val="24"/>
                <w:szCs w:val="24"/>
              </w:rPr>
            </w:pPr>
            <w:r w:rsidRPr="00F3028C">
              <w:rPr>
                <w:sz w:val="24"/>
                <w:szCs w:val="24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8C" w:rsidRPr="00F3028C" w:rsidRDefault="00F3028C" w:rsidP="00F3028C">
            <w:pPr>
              <w:rPr>
                <w:sz w:val="24"/>
                <w:szCs w:val="24"/>
              </w:rPr>
            </w:pPr>
          </w:p>
        </w:tc>
      </w:tr>
    </w:tbl>
    <w:p w:rsidR="00F3028C" w:rsidRPr="00F3028C" w:rsidRDefault="00F3028C" w:rsidP="00F3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2.12. Содержание учебного курса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предмета, дисциплины (модуля) Рабочей программы включает краткое описание каждой темы (3-4 предложения). Изложение учебного материала в заданной последовательности предусматривает конкретизацию всех дидактических единиц содержания.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Структурный компонент Рабочей программы 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«Формы и средства контроля»</w:t>
      </w:r>
      <w:r w:rsidRPr="00F30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материалы в виде тестовых, контрольных работ, вопросов для зачета и др. для оценки освоения школьниками содержания учебного материала. Количество контрольных работ определяется инструктивно-методическими документами о преподавании учебных предметов и дисциплин, принятыми на уровне региона.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F30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учебно-методических средств обучения как компонент Рабочей программы</w:t>
      </w:r>
      <w:r w:rsidRPr="00F30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справочные пособия (словари, справочники); наглядный материал (альбомы, атласы, карты, таблицы), оборудование и приборы и т.п.</w:t>
      </w:r>
      <w:proofErr w:type="gramEnd"/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оформляется в соответствии с ГОСТом: элементы описания каждого </w:t>
      </w:r>
      <w:r w:rsidRPr="00F30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учебно-методического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Используемый перечень учебно-методических средств обучения может быть классифицирован на две группы: «Литература (основная и дополнительная)», «Оборудование и приборы». </w:t>
      </w:r>
    </w:p>
    <w:p w:rsidR="00F3028C" w:rsidRPr="00F3028C" w:rsidRDefault="00F3028C" w:rsidP="00F3028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порядок рассмотрения Рабочих программ 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и порядок рассмотрения Рабочей программы определяется данным положением, утвержденным на уровне УО.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и порядок рассмотрения Рабочей программы осуществляется следующим образом: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Первый этап – 1 - 30 июня – Рабочая программа рассматривается на заседании методического совета (результаты рассмотрения заносятся в протокол) и согласовывается с заместителем директора по учебно-воспитательной работе;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1 - 30 августа – Рабочая программа рассматривается на педагогическом совете и утверждается руководителем образовательного учреждения.</w:t>
      </w:r>
    </w:p>
    <w:p w:rsidR="00F3028C" w:rsidRPr="00F3028C" w:rsidRDefault="00F3028C" w:rsidP="00F30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общеобразовательному учреждению.</w:t>
      </w: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3.2.3. </w:t>
      </w:r>
      <w:r w:rsidRPr="00F30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обновляется ежегодно.</w:t>
      </w: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28C" w:rsidRPr="00F3028C" w:rsidRDefault="00F3028C" w:rsidP="00F3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1B6" w:rsidRPr="00F3028C" w:rsidRDefault="00B231B6">
      <w:pPr>
        <w:rPr>
          <w:sz w:val="24"/>
          <w:szCs w:val="24"/>
        </w:rPr>
      </w:pPr>
    </w:p>
    <w:sectPr w:rsidR="00B231B6" w:rsidRPr="00F3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CF" w:rsidRDefault="00F014CF" w:rsidP="00F3028C">
      <w:pPr>
        <w:spacing w:after="0" w:line="240" w:lineRule="auto"/>
      </w:pPr>
      <w:r>
        <w:separator/>
      </w:r>
    </w:p>
  </w:endnote>
  <w:endnote w:type="continuationSeparator" w:id="0">
    <w:p w:rsidR="00F014CF" w:rsidRDefault="00F014CF" w:rsidP="00F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CF" w:rsidRDefault="00F014CF" w:rsidP="00F3028C">
      <w:pPr>
        <w:spacing w:after="0" w:line="240" w:lineRule="auto"/>
      </w:pPr>
      <w:r>
        <w:separator/>
      </w:r>
    </w:p>
  </w:footnote>
  <w:footnote w:type="continuationSeparator" w:id="0">
    <w:p w:rsidR="00F014CF" w:rsidRDefault="00F014CF" w:rsidP="00F3028C">
      <w:pPr>
        <w:spacing w:after="0" w:line="240" w:lineRule="auto"/>
      </w:pPr>
      <w:r>
        <w:continuationSeparator/>
      </w:r>
    </w:p>
  </w:footnote>
  <w:footnote w:id="1">
    <w:p w:rsidR="00F3028C" w:rsidRPr="00F3028C" w:rsidRDefault="00F3028C" w:rsidP="00F3028C">
      <w:pPr>
        <w:autoSpaceDE w:val="0"/>
        <w:autoSpaceDN w:val="0"/>
        <w:adjustRightInd w:val="0"/>
        <w:ind w:firstLine="180"/>
        <w:jc w:val="both"/>
        <w:rPr>
          <w:sz w:val="18"/>
          <w:szCs w:val="18"/>
        </w:rPr>
      </w:pPr>
      <w:r w:rsidRPr="00F3028C">
        <w:rPr>
          <w:rStyle w:val="a5"/>
          <w:sz w:val="18"/>
          <w:szCs w:val="18"/>
        </w:rPr>
        <w:footnoteRef/>
      </w:r>
      <w:r w:rsidRPr="00F3028C">
        <w:rPr>
          <w:sz w:val="18"/>
          <w:szCs w:val="18"/>
        </w:rPr>
        <w:t xml:space="preserve">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</w:t>
      </w:r>
    </w:p>
  </w:footnote>
  <w:footnote w:id="2">
    <w:p w:rsidR="00F3028C" w:rsidRPr="00F3028C" w:rsidRDefault="00F3028C" w:rsidP="00F3028C">
      <w:pPr>
        <w:pStyle w:val="a3"/>
        <w:ind w:firstLine="180"/>
        <w:jc w:val="both"/>
        <w:rPr>
          <w:sz w:val="18"/>
          <w:szCs w:val="18"/>
        </w:rPr>
      </w:pPr>
      <w:r w:rsidRPr="00F3028C">
        <w:rPr>
          <w:rStyle w:val="a5"/>
          <w:sz w:val="18"/>
          <w:szCs w:val="18"/>
        </w:rPr>
        <w:footnoteRef/>
      </w:r>
      <w:r w:rsidRPr="00F3028C">
        <w:rPr>
          <w:sz w:val="18"/>
          <w:szCs w:val="18"/>
        </w:rPr>
        <w:t xml:space="preserve"> Задачи формулируются в соответствии с ФГОС и с учетом особенностей общеобразовательного учреждения.</w:t>
      </w:r>
    </w:p>
  </w:footnote>
  <w:footnote w:id="3">
    <w:p w:rsidR="00F3028C" w:rsidRPr="00F3028C" w:rsidRDefault="00F3028C" w:rsidP="00F3028C">
      <w:pPr>
        <w:pStyle w:val="a3"/>
        <w:ind w:firstLine="180"/>
        <w:jc w:val="both"/>
        <w:rPr>
          <w:sz w:val="18"/>
          <w:szCs w:val="18"/>
        </w:rPr>
      </w:pPr>
      <w:r w:rsidRPr="00F3028C">
        <w:rPr>
          <w:rStyle w:val="a5"/>
          <w:sz w:val="18"/>
          <w:szCs w:val="18"/>
        </w:rPr>
        <w:footnoteRef/>
      </w:r>
      <w:r w:rsidRPr="00F3028C">
        <w:rPr>
          <w:sz w:val="18"/>
          <w:szCs w:val="18"/>
        </w:rPr>
        <w:t xml:space="preserve"> </w:t>
      </w:r>
      <w:proofErr w:type="gramStart"/>
      <w:r w:rsidRPr="00F3028C">
        <w:rPr>
          <w:sz w:val="18"/>
          <w:szCs w:val="18"/>
        </w:rPr>
        <w:t>Учебники, рабочие тетради, пособия, входящие в учебно-методический комплект, обозначаются с указанием их названия, класса, ФИО автора, издательства, года издания.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595"/>
    <w:multiLevelType w:val="hybridMultilevel"/>
    <w:tmpl w:val="B142C53E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48"/>
    <w:rsid w:val="00637C4D"/>
    <w:rsid w:val="00A53BBA"/>
    <w:rsid w:val="00A8193C"/>
    <w:rsid w:val="00B231B6"/>
    <w:rsid w:val="00BC2D05"/>
    <w:rsid w:val="00EA2B48"/>
    <w:rsid w:val="00F014CF"/>
    <w:rsid w:val="00F3028C"/>
    <w:rsid w:val="00F97009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0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028C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F3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0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028C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F3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гuser</dc:creator>
  <cp:keywords/>
  <dc:description/>
  <cp:lastModifiedBy>User</cp:lastModifiedBy>
  <cp:revision>5</cp:revision>
  <dcterms:created xsi:type="dcterms:W3CDTF">2013-11-04T11:32:00Z</dcterms:created>
  <dcterms:modified xsi:type="dcterms:W3CDTF">2013-11-18T13:18:00Z</dcterms:modified>
</cp:coreProperties>
</file>